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837"/>
        <w:gridCol w:w="1223"/>
        <w:gridCol w:w="2107"/>
      </w:tblGrid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92F86" w:rsidRPr="00686941" w:rsidRDefault="00B17333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2F86" w:rsidRPr="00686941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B92F86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B92F86" w:rsidRPr="001F4F7A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proofErr w:type="gramEnd"/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86941">
              <w:rPr>
                <w:rFonts w:ascii="Times New Roman" w:hAnsi="Times New Roman"/>
                <w:sz w:val="28"/>
                <w:szCs w:val="28"/>
              </w:rPr>
              <w:t>рс</w:t>
            </w:r>
            <w:proofErr w:type="spellEnd"/>
          </w:p>
          <w:p w:rsidR="00B92F86" w:rsidRPr="00686941" w:rsidRDefault="002715F7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102235</wp:posOffset>
                      </wp:positionV>
                      <wp:extent cx="298450" cy="635"/>
                      <wp:effectExtent l="5080" t="13970" r="10795" b="1397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A711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8.05pt" to="23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RJGgIAADM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102235</wp:posOffset>
                      </wp:positionV>
                      <wp:extent cx="4445" cy="233045"/>
                      <wp:effectExtent l="13335" t="13970" r="1079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D9C7C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05pt" to="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102235</wp:posOffset>
                      </wp:positionV>
                      <wp:extent cx="274320" cy="0"/>
                      <wp:effectExtent l="8255" t="13970" r="12700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640B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05pt" to="2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1837" w:type="dxa"/>
          </w:tcPr>
          <w:p w:rsidR="00B92F86" w:rsidRPr="00686941" w:rsidRDefault="002715F7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1737995</wp:posOffset>
                      </wp:positionV>
                      <wp:extent cx="0" cy="228600"/>
                      <wp:effectExtent l="13335" t="13970" r="5715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646FF" id="Lin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36.85pt" to="-3.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right="-6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107" w:type="dxa"/>
          </w:tcPr>
          <w:p w:rsidR="00B92F86" w:rsidRPr="00686941" w:rsidRDefault="00B92F8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C061F9" w:rsidRDefault="00B92F86" w:rsidP="00B17333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F9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маневренном жилищном фонде муниципального образования </w:t>
            </w:r>
            <w:proofErr w:type="spellStart"/>
            <w:r w:rsidR="00B17333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Болдыревского</w:t>
            </w:r>
            <w:proofErr w:type="spellEnd"/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837" w:type="dxa"/>
          </w:tcPr>
          <w:p w:rsidR="00B92F86" w:rsidRPr="00686941" w:rsidRDefault="00B92F86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left="-287" w:right="-6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92F86" w:rsidRPr="00686941" w:rsidRDefault="00B92F86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86" w:rsidRDefault="00B92F86" w:rsidP="00650065">
      <w:pPr>
        <w:pStyle w:val="ConsPlusNormal"/>
        <w:jc w:val="right"/>
        <w:outlineLvl w:val="1"/>
      </w:pPr>
    </w:p>
    <w:p w:rsidR="00B92F86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Pr="00C061F9">
          <w:rPr>
            <w:rStyle w:val="ae"/>
            <w:rFonts w:ascii="Times New Roman" w:hAnsi="Times New Roman"/>
            <w:sz w:val="28"/>
            <w:szCs w:val="28"/>
          </w:rPr>
          <w:t>постановлениями</w:t>
        </w:r>
      </w:hyperlink>
      <w:r w:rsidRPr="00C061F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от 21 января 2006 года N25 "Об утверждении Правил пользования жилыми помещениями"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17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17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C06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1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061F9">
        <w:rPr>
          <w:rFonts w:ascii="Times New Roman" w:hAnsi="Times New Roman"/>
          <w:sz w:val="28"/>
          <w:szCs w:val="28"/>
        </w:rPr>
        <w:t xml:space="preserve"> района Оренбургской области решил: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1. Утвердить Положение о маневренном жилищном фонде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C061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061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061F9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>2. Настоящее решение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сайте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C061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061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061F9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3. 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главу администрации муниципального образования </w:t>
      </w:r>
      <w:proofErr w:type="spellStart"/>
      <w:proofErr w:type="gram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17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C061F9">
        <w:rPr>
          <w:rFonts w:ascii="Times New Roman" w:hAnsi="Times New Roman"/>
          <w:sz w:val="28"/>
          <w:szCs w:val="28"/>
        </w:rPr>
        <w:t>.</w:t>
      </w:r>
    </w:p>
    <w:p w:rsidR="00B92F86" w:rsidRPr="00650065" w:rsidRDefault="00B92F8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="00B17333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B92F86" w:rsidRPr="00650065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="00B17333">
        <w:rPr>
          <w:rFonts w:ascii="Times New Roman" w:hAnsi="Times New Roman"/>
          <w:sz w:val="28"/>
          <w:szCs w:val="28"/>
        </w:rPr>
        <w:t>Т.В.Бондарь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B92F86" w:rsidRPr="001F4F7A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районной газете «Маяк», прокурору</w:t>
      </w:r>
    </w:p>
    <w:p w:rsidR="00B92F86" w:rsidRPr="00A62474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 w:rsidRPr="00A62474">
        <w:lastRenderedPageBreak/>
        <w:t xml:space="preserve">Приложение </w:t>
      </w:r>
    </w:p>
    <w:p w:rsidR="00B92F86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>
        <w:t>к</w:t>
      </w:r>
      <w:r w:rsidRPr="00A62474">
        <w:t xml:space="preserve"> решению Совета депутатов</w:t>
      </w:r>
    </w:p>
    <w:p w:rsidR="00B92F86" w:rsidRPr="00A62474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 w:rsidRPr="00A62474">
        <w:t xml:space="preserve"> от </w:t>
      </w:r>
      <w:r w:rsidRPr="00CB480B">
        <w:rPr>
          <w:u w:val="single"/>
        </w:rPr>
        <w:t>________</w:t>
      </w:r>
      <w:r>
        <w:t xml:space="preserve"> </w:t>
      </w:r>
      <w:r w:rsidRPr="00A62474">
        <w:t xml:space="preserve">№ </w:t>
      </w:r>
      <w:r w:rsidRPr="00CB480B">
        <w:rPr>
          <w:u w:val="single"/>
        </w:rPr>
        <w:t>____</w:t>
      </w:r>
      <w:r>
        <w:t>-</w:t>
      </w:r>
      <w:proofErr w:type="spellStart"/>
      <w:r>
        <w:t>рс</w:t>
      </w:r>
      <w:proofErr w:type="spellEnd"/>
    </w:p>
    <w:p w:rsidR="00B92F86" w:rsidRDefault="00B92F86" w:rsidP="00CB480B">
      <w:pPr>
        <w:tabs>
          <w:tab w:val="left" w:pos="1065"/>
        </w:tabs>
      </w:pPr>
      <w:r>
        <w:tab/>
      </w:r>
    </w:p>
    <w:p w:rsidR="00B92F86" w:rsidRPr="00CB480B" w:rsidRDefault="00B92F86" w:rsidP="00CB48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Положение</w:t>
      </w:r>
    </w:p>
    <w:p w:rsidR="00B92F86" w:rsidRPr="00CB480B" w:rsidRDefault="00B92F86" w:rsidP="00CB48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 xml:space="preserve">о маневренном жилищном фонде </w:t>
      </w:r>
      <w:proofErr w:type="spellStart"/>
      <w:r w:rsidR="00B17333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Pr="00CB48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480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Положение)</w:t>
      </w:r>
    </w:p>
    <w:p w:rsidR="00B92F86" w:rsidRDefault="00B92F86" w:rsidP="00C061F9"/>
    <w:p w:rsidR="00B92F86" w:rsidRPr="00CB480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             1.1. Настоящее Положение разработано в соответствии с </w:t>
      </w:r>
      <w:hyperlink r:id="rId8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Жилищным кодексом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9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 42, Правилами пользования жилыми помещениями, утвержденными </w:t>
      </w:r>
      <w:hyperlink r:id="rId10" w:history="1">
        <w:r w:rsidRPr="00CB480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21.01.2006 N 25,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17333"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B480B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 (далее - маневренный фонд).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1.3. </w:t>
      </w:r>
      <w:r w:rsidRPr="00CB480B">
        <w:rPr>
          <w:rStyle w:val="af"/>
          <w:rFonts w:ascii="Times New Roman" w:hAnsi="Times New Roman"/>
          <w:bCs/>
          <w:sz w:val="28"/>
          <w:szCs w:val="28"/>
        </w:rPr>
        <w:t>Маневренный фонд</w:t>
      </w:r>
      <w:r w:rsidRPr="00CB480B">
        <w:rPr>
          <w:rFonts w:ascii="Times New Roman" w:hAnsi="Times New Roman"/>
          <w:sz w:val="28"/>
          <w:szCs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B480B">
        <w:rPr>
          <w:rFonts w:ascii="Times New Roman" w:hAnsi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1.4. Маневренный фонд формируется из многоквартирных домов, квартир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>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1.5. Маневренный жилищный фонд формируется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B17333"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 и предназначен для временного проживания жителей </w:t>
      </w:r>
      <w:proofErr w:type="spellStart"/>
      <w:r w:rsidR="00B17333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области, указанных в пункте 1.3 настоящего Положения.</w:t>
      </w:r>
    </w:p>
    <w:p w:rsidR="00B92F86" w:rsidRPr="00CB480B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1733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17333"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1.9. Учет жилых помещений маневренного фонда 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20295"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CB480B">
        <w:rPr>
          <w:rFonts w:ascii="Times New Roman" w:hAnsi="Times New Roman"/>
          <w:sz w:val="28"/>
          <w:szCs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:rsidR="00B92F86" w:rsidRDefault="00B92F86" w:rsidP="00C061F9"/>
    <w:p w:rsidR="00B92F86" w:rsidRPr="00CB480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2. Порядок формирования маневренного жилищного фонда</w:t>
      </w:r>
    </w:p>
    <w:p w:rsidR="00B92F86" w:rsidRDefault="00B92F86" w:rsidP="00C061F9"/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2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2.3. Маневренный жилищный фонд формируется за счет: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- освободившихся жилых помещений муниципального жилищного фонда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E20295"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B480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 специализированного жилищного фонда;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помещений, поступивших от предприятий-застройщиков в счет исполнения инвестиционных контрактов.</w:t>
      </w:r>
    </w:p>
    <w:p w:rsidR="00B92F86" w:rsidRDefault="00B92F86" w:rsidP="00C061F9"/>
    <w:p w:rsidR="00B92F86" w:rsidRPr="0086054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3. Основания, условия и срок предоставления жилого помещения маневренного фонда</w:t>
      </w:r>
    </w:p>
    <w:p w:rsidR="00B92F86" w:rsidRDefault="00B92F86" w:rsidP="00C061F9"/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 xml:space="preserve">3.1. Договор найма жилого помещения маневренного фонда (форма типового договора найма жилого помещения маневренного фонда, </w:t>
      </w:r>
      <w:r w:rsidRPr="0086054B">
        <w:rPr>
          <w:rFonts w:ascii="Times New Roman" w:hAnsi="Times New Roman"/>
          <w:sz w:val="28"/>
          <w:szCs w:val="28"/>
        </w:rPr>
        <w:lastRenderedPageBreak/>
        <w:t xml:space="preserve">утвержденного </w:t>
      </w:r>
      <w:hyperlink r:id="rId11" w:history="1">
        <w:r w:rsidRPr="0086054B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86054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 42) заключается на период: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2" w:anchor="/document/12138291/entry/9503" w:history="1">
        <w:r w:rsidRPr="0086054B">
          <w:rPr>
            <w:rStyle w:val="af0"/>
            <w:rFonts w:ascii="Times New Roman" w:hAnsi="Times New Roman"/>
            <w:sz w:val="28"/>
            <w:szCs w:val="28"/>
          </w:rPr>
          <w:t>пункте 3 статьи 95</w:t>
        </w:r>
      </w:hyperlink>
      <w:r w:rsidRPr="0086054B">
        <w:rPr>
          <w:rFonts w:ascii="Times New Roman" w:hAnsi="Times New Roman"/>
          <w:sz w:val="28"/>
          <w:szCs w:val="28"/>
        </w:rPr>
        <w:t>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B92F86" w:rsidRDefault="00B92F86" w:rsidP="00C061F9"/>
    <w:p w:rsidR="00B92F86" w:rsidRPr="0086054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4. Порядок предоставления жилых помещений по договору найма</w:t>
      </w:r>
    </w:p>
    <w:p w:rsidR="00B92F86" w:rsidRPr="0086054B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B92F86" w:rsidRDefault="00B92F86" w:rsidP="00C061F9"/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910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910F5">
        <w:rPr>
          <w:rFonts w:ascii="Times New Roman" w:hAnsi="Times New Roman"/>
          <w:sz w:val="28"/>
          <w:szCs w:val="28"/>
        </w:rPr>
        <w:t xml:space="preserve"> района следующие документы: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lastRenderedPageBreak/>
        <w:t>4.1.1. Личное заявление, подписанное всеми совершеннолетними членами семьи;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4.1.3. Документы, подтверждающие обстоятельства предоставления жилого помещения маневренного фонда: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4.2.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20295">
        <w:rPr>
          <w:rFonts w:ascii="Times New Roman" w:hAnsi="Times New Roman"/>
          <w:sz w:val="28"/>
          <w:szCs w:val="28"/>
        </w:rPr>
        <w:t xml:space="preserve"> </w:t>
      </w:r>
      <w:r w:rsidRPr="00E910F5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910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910F5">
        <w:rPr>
          <w:rFonts w:ascii="Times New Roman" w:hAnsi="Times New Roman"/>
          <w:sz w:val="28"/>
          <w:szCs w:val="28"/>
        </w:rPr>
        <w:t xml:space="preserve"> района получает в порядке межведомственного взаимодействия.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4.3. Гражданину, подавшему заявление о приеме на у</w:t>
      </w:r>
      <w:r>
        <w:rPr>
          <w:rFonts w:ascii="Times New Roman" w:hAnsi="Times New Roman"/>
          <w:sz w:val="28"/>
          <w:szCs w:val="28"/>
        </w:rPr>
        <w:t xml:space="preserve">чет </w:t>
      </w:r>
      <w:r w:rsidRPr="00E910F5">
        <w:rPr>
          <w:rFonts w:ascii="Times New Roman" w:hAnsi="Times New Roman"/>
          <w:sz w:val="28"/>
          <w:szCs w:val="28"/>
        </w:rPr>
        <w:t>(предоставлении жилого помещения маневренного фонда), выдается расписка в получении документов.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4.4. 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комиссией, оформляется протоколом и передается на рассмотрение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E20295">
        <w:rPr>
          <w:rFonts w:ascii="Times New Roman" w:hAnsi="Times New Roman"/>
          <w:sz w:val="28"/>
          <w:szCs w:val="28"/>
        </w:rPr>
        <w:t xml:space="preserve"> </w:t>
      </w:r>
      <w:r w:rsidRPr="00E910F5">
        <w:rPr>
          <w:rFonts w:ascii="Times New Roman" w:hAnsi="Times New Roman"/>
          <w:sz w:val="28"/>
          <w:szCs w:val="28"/>
        </w:rPr>
        <w:t xml:space="preserve"> сельсовет для принятия соответствующего решения.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4.5. Решение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E20295">
        <w:rPr>
          <w:rFonts w:ascii="Times New Roman" w:hAnsi="Times New Roman"/>
          <w:sz w:val="28"/>
          <w:szCs w:val="28"/>
        </w:rPr>
        <w:t xml:space="preserve"> </w:t>
      </w:r>
      <w:r w:rsidRPr="00E910F5">
        <w:rPr>
          <w:rFonts w:ascii="Times New Roman" w:hAnsi="Times New Roman"/>
          <w:sz w:val="28"/>
          <w:szCs w:val="28"/>
        </w:rPr>
        <w:t>сельсовет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4.6. 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E2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Pr="00E910F5">
        <w:rPr>
          <w:rFonts w:ascii="Times New Roman" w:hAnsi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 настоящего Положения.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4.7. Предоставление гражданам жилых помещений маневренного фонда осуществляется на </w:t>
      </w:r>
      <w:proofErr w:type="gramStart"/>
      <w:r w:rsidRPr="00E910F5">
        <w:rPr>
          <w:rFonts w:ascii="Times New Roman" w:hAnsi="Times New Roman"/>
          <w:sz w:val="28"/>
          <w:szCs w:val="28"/>
        </w:rPr>
        <w:t>основании  постановления</w:t>
      </w:r>
      <w:proofErr w:type="gramEnd"/>
      <w:r w:rsidRPr="00E910F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</w:t>
      </w:r>
      <w:proofErr w:type="spellEnd"/>
      <w:r w:rsidR="00E20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й</w:t>
      </w:r>
      <w:r w:rsidRPr="00E910F5">
        <w:rPr>
          <w:rFonts w:ascii="Times New Roman" w:hAnsi="Times New Roman"/>
          <w:sz w:val="28"/>
          <w:szCs w:val="28"/>
        </w:rPr>
        <w:t>сельсовет</w:t>
      </w:r>
      <w:proofErr w:type="spellEnd"/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0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910F5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 xml:space="preserve">4.8. 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295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E202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0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910F5">
        <w:rPr>
          <w:rFonts w:ascii="Times New Roman" w:hAnsi="Times New Roman"/>
          <w:sz w:val="28"/>
          <w:szCs w:val="28"/>
        </w:rPr>
        <w:t xml:space="preserve">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</w:p>
    <w:p w:rsidR="00B92F86" w:rsidRPr="00E910F5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5. Пользование жилым помещением по договору найма</w:t>
      </w:r>
    </w:p>
    <w:p w:rsidR="00B92F86" w:rsidRPr="00E910F5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B92F86" w:rsidRDefault="00B92F86" w:rsidP="00C061F9"/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 xml:space="preserve">5.1. 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hyperlink r:id="rId13" w:history="1">
        <w:r w:rsidRPr="00E910F5">
          <w:rPr>
            <w:rStyle w:val="ae"/>
            <w:rFonts w:ascii="Times New Roman" w:hAnsi="Times New Roman"/>
            <w:sz w:val="28"/>
            <w:szCs w:val="28"/>
          </w:rPr>
          <w:t>пунктом 4 статьи 17</w:t>
        </w:r>
      </w:hyperlink>
      <w:r w:rsidRPr="00E910F5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</w:t>
      </w:r>
      <w:r w:rsidRPr="00E910F5">
        <w:rPr>
          <w:rFonts w:ascii="Times New Roman" w:hAnsi="Times New Roman"/>
          <w:sz w:val="28"/>
          <w:szCs w:val="28"/>
        </w:rPr>
        <w:lastRenderedPageBreak/>
        <w:t>помещения, обязаны их освободить в срок, установленный договором найма жилого помещения маневренного фонда.</w:t>
      </w:r>
    </w:p>
    <w:p w:rsidR="00B92F86" w:rsidRDefault="00B92F86" w:rsidP="00C061F9"/>
    <w:p w:rsidR="00B92F86" w:rsidRPr="00E910F5" w:rsidRDefault="00B92F86" w:rsidP="00C061F9">
      <w:pPr>
        <w:pStyle w:val="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6. Оплата за пользование жилым помещением маневренного фонда</w:t>
      </w:r>
    </w:p>
    <w:p w:rsidR="00B92F86" w:rsidRDefault="00B92F86" w:rsidP="00C061F9"/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92F86" w:rsidRDefault="00B92F86" w:rsidP="00C061F9"/>
    <w:p w:rsidR="00B92F86" w:rsidRPr="001F4F7A" w:rsidRDefault="00B92F86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92F86" w:rsidRPr="001F4F7A" w:rsidSect="001F4F7A">
      <w:headerReference w:type="default" r:id="rId14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92" w:rsidRDefault="00F84392" w:rsidP="00650065">
      <w:pPr>
        <w:spacing w:after="0" w:line="240" w:lineRule="auto"/>
      </w:pPr>
      <w:r>
        <w:separator/>
      </w:r>
    </w:p>
  </w:endnote>
  <w:endnote w:type="continuationSeparator" w:id="0">
    <w:p w:rsidR="00F84392" w:rsidRDefault="00F84392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92" w:rsidRDefault="00F84392" w:rsidP="00650065">
      <w:pPr>
        <w:spacing w:after="0" w:line="240" w:lineRule="auto"/>
      </w:pPr>
      <w:r>
        <w:separator/>
      </w:r>
    </w:p>
  </w:footnote>
  <w:footnote w:type="continuationSeparator" w:id="0">
    <w:p w:rsidR="00F84392" w:rsidRDefault="00F84392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86" w:rsidRDefault="00B92F86" w:rsidP="00650065">
    <w:pPr>
      <w:pStyle w:val="aa"/>
      <w:jc w:val="center"/>
      <w:rPr>
        <w:rFonts w:ascii="Times New Roman" w:hAnsi="Times New Roman"/>
        <w:b/>
      </w:rPr>
    </w:pPr>
  </w:p>
  <w:p w:rsidR="00B92F86" w:rsidRPr="00650065" w:rsidRDefault="00B92F86" w:rsidP="00650065">
    <w:pPr>
      <w:pStyle w:val="aa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715F7"/>
    <w:rsid w:val="00287CA3"/>
    <w:rsid w:val="002D5A2D"/>
    <w:rsid w:val="00336F1B"/>
    <w:rsid w:val="003467E9"/>
    <w:rsid w:val="00374947"/>
    <w:rsid w:val="003D1CA5"/>
    <w:rsid w:val="00402C15"/>
    <w:rsid w:val="004536B5"/>
    <w:rsid w:val="004E16DE"/>
    <w:rsid w:val="00554101"/>
    <w:rsid w:val="0057107D"/>
    <w:rsid w:val="005713E2"/>
    <w:rsid w:val="005E2324"/>
    <w:rsid w:val="006023A0"/>
    <w:rsid w:val="00650065"/>
    <w:rsid w:val="00686941"/>
    <w:rsid w:val="006D46A8"/>
    <w:rsid w:val="007830F1"/>
    <w:rsid w:val="007E1963"/>
    <w:rsid w:val="008503E0"/>
    <w:rsid w:val="0086054B"/>
    <w:rsid w:val="00891D31"/>
    <w:rsid w:val="008F44A9"/>
    <w:rsid w:val="009605B5"/>
    <w:rsid w:val="009A252B"/>
    <w:rsid w:val="009D6BF1"/>
    <w:rsid w:val="00A10ED0"/>
    <w:rsid w:val="00A23BDC"/>
    <w:rsid w:val="00A3658C"/>
    <w:rsid w:val="00A62474"/>
    <w:rsid w:val="00B17333"/>
    <w:rsid w:val="00B332B3"/>
    <w:rsid w:val="00B36FA4"/>
    <w:rsid w:val="00B46F54"/>
    <w:rsid w:val="00B6698E"/>
    <w:rsid w:val="00B92F86"/>
    <w:rsid w:val="00BC0402"/>
    <w:rsid w:val="00BD0EFD"/>
    <w:rsid w:val="00BF766A"/>
    <w:rsid w:val="00BF7D0B"/>
    <w:rsid w:val="00C061F9"/>
    <w:rsid w:val="00C713F7"/>
    <w:rsid w:val="00CB480B"/>
    <w:rsid w:val="00CC5AA7"/>
    <w:rsid w:val="00CC7A66"/>
    <w:rsid w:val="00DA37F5"/>
    <w:rsid w:val="00DD7576"/>
    <w:rsid w:val="00DE6C64"/>
    <w:rsid w:val="00E20295"/>
    <w:rsid w:val="00E54C84"/>
    <w:rsid w:val="00E554E6"/>
    <w:rsid w:val="00E910F5"/>
    <w:rsid w:val="00E937CF"/>
    <w:rsid w:val="00EB565E"/>
    <w:rsid w:val="00EC021F"/>
    <w:rsid w:val="00F84392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4D6B3-5E4F-4D2F-B749-F3F50DA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06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06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80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5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3">
    <w:name w:val="Без интервала Знак"/>
    <w:basedOn w:val="a0"/>
    <w:link w:val="1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link w:val="a3"/>
    <w:uiPriority w:val="99"/>
    <w:rsid w:val="009D6BF1"/>
    <w:rPr>
      <w:lang w:eastAsia="en-US"/>
    </w:rPr>
  </w:style>
  <w:style w:type="paragraph" w:styleId="a4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a5">
    <w:name w:val="List Paragraph"/>
    <w:basedOn w:val="a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Body Text"/>
    <w:basedOn w:val="a"/>
    <w:link w:val="a7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50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0065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C061F9"/>
    <w:rPr>
      <w:rFonts w:ascii="Times New Roman CYR" w:hAnsi="Times New Roman CYR"/>
      <w:b/>
      <w:color w:val="26282F"/>
      <w:sz w:val="24"/>
      <w:lang w:val="ru-RU" w:eastAsia="ru-RU"/>
    </w:rPr>
  </w:style>
  <w:style w:type="character" w:customStyle="1" w:styleId="ae">
    <w:name w:val="Гипертекстовая ссылка"/>
    <w:uiPriority w:val="99"/>
    <w:rsid w:val="00C061F9"/>
    <w:rPr>
      <w:color w:val="106BBE"/>
    </w:rPr>
  </w:style>
  <w:style w:type="character" w:customStyle="1" w:styleId="af">
    <w:name w:val="Цветовое выделение"/>
    <w:uiPriority w:val="99"/>
    <w:rsid w:val="00C061F9"/>
    <w:rPr>
      <w:b/>
      <w:color w:val="26282F"/>
    </w:rPr>
  </w:style>
  <w:style w:type="character" w:styleId="af0">
    <w:name w:val="Hyperlink"/>
    <w:basedOn w:val="a0"/>
    <w:uiPriority w:val="99"/>
    <w:rsid w:val="00C0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0" TargetMode="External"/><Relationship Id="rId13" Type="http://schemas.openxmlformats.org/officeDocument/2006/relationships/hyperlink" Target="http://municipal.garant.ru/document?id=12038291&amp;sub=17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4457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4682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2021-11-19T11:46:00Z</cp:lastPrinted>
  <dcterms:created xsi:type="dcterms:W3CDTF">2022-02-17T06:11:00Z</dcterms:created>
  <dcterms:modified xsi:type="dcterms:W3CDTF">2022-02-17T06:11:00Z</dcterms:modified>
</cp:coreProperties>
</file>